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附件：2022-2023学年安徽医科大学大学生全媒体中心“优秀学生记者”名单</w:t>
      </w:r>
    </w:p>
    <w:bookmarkEnd w:id="0"/>
    <w:p>
      <w:pPr>
        <w:jc w:val="center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（排名不分先后）</w:t>
      </w:r>
    </w:p>
    <w:p>
      <w:pPr>
        <w:rPr>
          <w:rFonts w:hint="eastAsia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2670"/>
        <w:gridCol w:w="5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蒋言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2021级 </w:t>
            </w:r>
            <w:r>
              <w:rPr>
                <w:rFonts w:hint="eastAsia"/>
                <w:sz w:val="24"/>
                <w:lang w:val="en-US" w:eastAsia="zh-CN"/>
              </w:rPr>
              <w:t xml:space="preserve">药学院 </w:t>
            </w:r>
            <w:r>
              <w:rPr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</w:rPr>
              <w:t>丁雯雯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2021级第二临</w:t>
            </w:r>
            <w:r>
              <w:rPr>
                <w:sz w:val="24"/>
                <w:szCs w:val="28"/>
              </w:rPr>
              <w:t>床医学院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sz w:val="24"/>
                <w:szCs w:val="28"/>
              </w:rPr>
              <w:t>临床医学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“5+3”</w:t>
            </w:r>
            <w:r>
              <w:rPr>
                <w:sz w:val="24"/>
                <w:szCs w:val="28"/>
              </w:rPr>
              <w:t>一体化（儿科学）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2022级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第一临床医学院 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李慧琴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2021级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公共卫生学院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妇幼保健医学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孙雨璇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2022级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药学院 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王群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2022级 </w:t>
            </w:r>
            <w:r>
              <w:rPr>
                <w:sz w:val="24"/>
                <w:szCs w:val="28"/>
              </w:rPr>
              <w:t>公共卫生学院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sz w:val="24"/>
                <w:szCs w:val="28"/>
              </w:rPr>
              <w:t>妇幼保健医学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张家雯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2022级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第一临床医学院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王雪艳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2021级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药学院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刘正国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卫生管理学院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合尼古丽·阿卜杜萨塔尔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2021级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第一临床医学院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刘晓萌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2021级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公共卫生学院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妇幼保健医学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廖文娟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21级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公共卫生学院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妇幼保健医学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杨子龙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2022级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药学院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陆静雯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口腔医学院口腔医学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鲍珉旸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2021级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第一临床医学院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陈凯雯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口腔医学院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8"/>
              </w:rPr>
              <w:t>盛雨婷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2021级 </w:t>
            </w:r>
            <w:r>
              <w:rPr>
                <w:rFonts w:hint="eastAsia"/>
                <w:sz w:val="24"/>
                <w:szCs w:val="28"/>
              </w:rPr>
              <w:t>药学院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马睿思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2021级 法学院 法学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8"/>
              </w:rPr>
              <w:t>江心彤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2022级 法学院 法学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惠田宇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2022级 护理学院 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8"/>
              </w:rPr>
              <w:t>尹易扬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2022级 护理学院 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钱香玉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2022级 护理学院 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辛芷萱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法学院 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鄢君茹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护理学院 助产学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邓晓萌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护理学院 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范成艺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2022级 护理学院 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裴善良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21级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护理学院 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陈子萱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22级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护理学院 助产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王旭霞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护理学院 养老服务管理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王晗玉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22级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护理学院 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姚媛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2022级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护理学院 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褚文慧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2022级 护理学院 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徐静韬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生物医学工程学院 生物医学工程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项玉婧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生命科学学院 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蔡琴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卫生管理学院 公共事业管理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孙雨婷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2021级 卫生管理学院 公共事业管理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蔡嘉祎</w:t>
            </w:r>
          </w:p>
        </w:tc>
        <w:tc>
          <w:tcPr>
            <w:tcW w:w="3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2021级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卫生</w:t>
            </w:r>
            <w:r>
              <w:rPr>
                <w:rFonts w:hint="eastAsia"/>
                <w:sz w:val="24"/>
                <w:szCs w:val="28"/>
                <w:lang w:eastAsia="zh-CN"/>
              </w:rPr>
              <w:t>管理学院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健康服务与管理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jU1NTVmZTI2MTUyNzVkZjZiYjA0MDBlZGFiODYifQ=="/>
  </w:docVars>
  <w:rsids>
    <w:rsidRoot w:val="739C7F9B"/>
    <w:rsid w:val="739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2023-05-31T07:44:00Z</dcterms:created>
  <dc:creator>豌豆豆的豆</dc:creator>
  <cp:lastModifiedBy>豌豆豆的豆</cp:lastModifiedBy>
  <dcterms:modified xsi:type="dcterms:W3CDTF">2023-05-31T07:44:35Z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BDC7EF1690C34C10912ECD5BF114D978_11</vt:lpwstr>
  </property>
</Properties>
</file>